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A4FC" w14:textId="77777777" w:rsidR="008C6CC1" w:rsidRPr="00E35131" w:rsidRDefault="002C6389" w:rsidP="002C6389">
      <w:pPr>
        <w:jc w:val="center"/>
        <w:rPr>
          <w:sz w:val="28"/>
          <w:szCs w:val="28"/>
        </w:rPr>
      </w:pPr>
      <w:bookmarkStart w:id="0" w:name="_GoBack"/>
      <w:bookmarkEnd w:id="0"/>
      <w:r w:rsidRPr="00E35131">
        <w:rPr>
          <w:sz w:val="28"/>
          <w:szCs w:val="28"/>
        </w:rPr>
        <w:t>Ms. Christi</w:t>
      </w:r>
      <w:r w:rsidR="00E35131" w:rsidRPr="00E35131">
        <w:rPr>
          <w:sz w:val="28"/>
          <w:szCs w:val="28"/>
        </w:rPr>
        <w:t>n Terry ELA and Special Education</w:t>
      </w:r>
    </w:p>
    <w:p w14:paraId="3D730FD2" w14:textId="77777777" w:rsidR="002C6389" w:rsidRPr="00E35131" w:rsidRDefault="00E35131" w:rsidP="002C6389">
      <w:pPr>
        <w:jc w:val="center"/>
        <w:rPr>
          <w:sz w:val="28"/>
          <w:szCs w:val="28"/>
        </w:rPr>
      </w:pPr>
      <w:r w:rsidRPr="00E35131">
        <w:rPr>
          <w:sz w:val="28"/>
          <w:szCs w:val="28"/>
        </w:rPr>
        <w:t xml:space="preserve">Lesson Plans </w:t>
      </w:r>
      <w:r w:rsidR="002C6389" w:rsidRPr="00E35131">
        <w:rPr>
          <w:sz w:val="28"/>
          <w:szCs w:val="28"/>
        </w:rPr>
        <w:t>7</w:t>
      </w:r>
      <w:r w:rsidR="002C6389" w:rsidRPr="00E35131">
        <w:rPr>
          <w:sz w:val="28"/>
          <w:szCs w:val="28"/>
          <w:vertAlign w:val="superscript"/>
        </w:rPr>
        <w:t>th</w:t>
      </w:r>
      <w:r w:rsidR="002C6389" w:rsidRPr="00E35131">
        <w:rPr>
          <w:sz w:val="28"/>
          <w:szCs w:val="28"/>
        </w:rPr>
        <w:t>—and 8</w:t>
      </w:r>
      <w:r w:rsidR="002C6389" w:rsidRPr="00E35131">
        <w:rPr>
          <w:sz w:val="28"/>
          <w:szCs w:val="28"/>
          <w:vertAlign w:val="superscript"/>
        </w:rPr>
        <w:t>th</w:t>
      </w:r>
      <w:r w:rsidR="002C6389" w:rsidRPr="00E35131">
        <w:rPr>
          <w:sz w:val="28"/>
          <w:szCs w:val="28"/>
        </w:rPr>
        <w:t xml:space="preserve"> Grade</w:t>
      </w:r>
    </w:p>
    <w:p w14:paraId="0232AE94" w14:textId="77777777" w:rsidR="00E35131" w:rsidRPr="00E35131" w:rsidRDefault="00E35131" w:rsidP="002C638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2C6389" w14:paraId="7A64D823" w14:textId="77777777" w:rsidTr="0082048F">
        <w:tc>
          <w:tcPr>
            <w:tcW w:w="2417" w:type="dxa"/>
          </w:tcPr>
          <w:p w14:paraId="6D601B96" w14:textId="77777777" w:rsidR="002C6389" w:rsidRPr="002C6389" w:rsidRDefault="002C6389" w:rsidP="002C6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B0F2FB3" w14:textId="77777777" w:rsidR="002C6389" w:rsidRPr="00ED0D48" w:rsidRDefault="002C6389" w:rsidP="002C6389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30A5A74B" w14:textId="77777777" w:rsidR="00ED0D48" w:rsidRPr="00ED0D48" w:rsidRDefault="00ED0D48" w:rsidP="00E35131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 w:rsidR="006C5003">
              <w:rPr>
                <w:b/>
                <w:sz w:val="24"/>
                <w:szCs w:val="24"/>
              </w:rPr>
              <w:t>5, 2016</w:t>
            </w:r>
          </w:p>
        </w:tc>
        <w:tc>
          <w:tcPr>
            <w:tcW w:w="2394" w:type="dxa"/>
          </w:tcPr>
          <w:p w14:paraId="5E0FA3BD" w14:textId="77777777" w:rsidR="002C6389" w:rsidRPr="00ED0D48" w:rsidRDefault="002C6389" w:rsidP="002C6389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19096C0B" w14:textId="77777777" w:rsidR="00ED0D48" w:rsidRPr="00ED0D48" w:rsidRDefault="00ED0D48" w:rsidP="00E35131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 w:rsidR="006C5003">
              <w:rPr>
                <w:b/>
                <w:sz w:val="24"/>
                <w:szCs w:val="24"/>
              </w:rPr>
              <w:t>6, 2016</w:t>
            </w:r>
          </w:p>
        </w:tc>
        <w:tc>
          <w:tcPr>
            <w:tcW w:w="2397" w:type="dxa"/>
          </w:tcPr>
          <w:p w14:paraId="1982A86E" w14:textId="77777777" w:rsidR="002C6389" w:rsidRPr="00ED0D48" w:rsidRDefault="002C6389" w:rsidP="002C6389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448453E9" w14:textId="77777777" w:rsidR="00ED0D48" w:rsidRPr="00ED0D48" w:rsidRDefault="00ED0D48" w:rsidP="00E35131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 w:rsidR="006C5003">
              <w:rPr>
                <w:b/>
                <w:sz w:val="24"/>
                <w:szCs w:val="24"/>
              </w:rPr>
              <w:t>7, 2016</w:t>
            </w:r>
          </w:p>
        </w:tc>
        <w:tc>
          <w:tcPr>
            <w:tcW w:w="2394" w:type="dxa"/>
          </w:tcPr>
          <w:p w14:paraId="2393E438" w14:textId="77777777" w:rsidR="002C6389" w:rsidRPr="00ED0D48" w:rsidRDefault="002C6389" w:rsidP="002C6389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7BA6F243" w14:textId="77777777" w:rsidR="00ED0D48" w:rsidRPr="00ED0D48" w:rsidRDefault="00ED0D48" w:rsidP="00E35131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 w:rsidR="006C5003">
              <w:rPr>
                <w:b/>
                <w:sz w:val="24"/>
                <w:szCs w:val="24"/>
              </w:rPr>
              <w:t>8, 2016</w:t>
            </w:r>
          </w:p>
        </w:tc>
        <w:tc>
          <w:tcPr>
            <w:tcW w:w="2394" w:type="dxa"/>
          </w:tcPr>
          <w:p w14:paraId="4EA8DDD7" w14:textId="77777777" w:rsidR="002C6389" w:rsidRPr="00ED0D48" w:rsidRDefault="002C6389" w:rsidP="002C6389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3F53515B" w14:textId="77777777" w:rsidR="002C6389" w:rsidRPr="00ED0D48" w:rsidRDefault="00ED0D48" w:rsidP="00E35131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 w:rsidR="006C5003">
              <w:rPr>
                <w:b/>
                <w:sz w:val="24"/>
                <w:szCs w:val="24"/>
              </w:rPr>
              <w:t>9, 2016</w:t>
            </w:r>
          </w:p>
        </w:tc>
      </w:tr>
      <w:tr w:rsidR="00E35131" w14:paraId="39B7AAF1" w14:textId="77777777" w:rsidTr="0082048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CE1" w14:textId="77777777" w:rsidR="00E35131" w:rsidRDefault="00E35131" w:rsidP="00E35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14:paraId="5928F872" w14:textId="77777777" w:rsidR="00E35131" w:rsidRDefault="00E35131" w:rsidP="00E35131">
            <w:pPr>
              <w:jc w:val="center"/>
              <w:rPr>
                <w:sz w:val="20"/>
                <w:szCs w:val="20"/>
              </w:rPr>
            </w:pPr>
          </w:p>
          <w:p w14:paraId="13D01CE9" w14:textId="77777777" w:rsidR="006C5003" w:rsidRDefault="006C5003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 Day </w:t>
            </w:r>
          </w:p>
          <w:p w14:paraId="31F1D4E9" w14:textId="77777777" w:rsidR="00E35131" w:rsidRDefault="006C5003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2581C650" w14:textId="77777777" w:rsidR="00E35131" w:rsidRPr="002C6389" w:rsidRDefault="00E35131" w:rsidP="00E3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EA1B277" w14:textId="77777777" w:rsidR="00E35131" w:rsidRDefault="0082048F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Schedules </w:t>
            </w:r>
          </w:p>
          <w:p w14:paraId="1C488368" w14:textId="77777777" w:rsidR="0082048F" w:rsidRDefault="0082048F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Lockers</w:t>
            </w:r>
          </w:p>
          <w:p w14:paraId="24E5F025" w14:textId="77777777" w:rsidR="0082048F" w:rsidRDefault="0082048F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Tour</w:t>
            </w:r>
          </w:p>
          <w:p w14:paraId="243A7A3C" w14:textId="77777777" w:rsidR="0082048F" w:rsidRPr="002C6389" w:rsidRDefault="0082048F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048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Activities</w:t>
            </w:r>
          </w:p>
        </w:tc>
        <w:tc>
          <w:tcPr>
            <w:tcW w:w="2397" w:type="dxa"/>
          </w:tcPr>
          <w:p w14:paraId="72700B83" w14:textId="77777777" w:rsidR="00E35131" w:rsidRDefault="00E35131" w:rsidP="00E35131">
            <w:pPr>
              <w:jc w:val="center"/>
              <w:rPr>
                <w:sz w:val="20"/>
                <w:szCs w:val="20"/>
              </w:rPr>
            </w:pPr>
          </w:p>
          <w:p w14:paraId="4F7697E0" w14:textId="77777777" w:rsidR="0082048F" w:rsidRPr="002C6389" w:rsidRDefault="0082048F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13AD4CD0" w14:textId="77777777" w:rsidR="00E35131" w:rsidRDefault="00E35131" w:rsidP="00E35131">
            <w:pPr>
              <w:jc w:val="center"/>
              <w:rPr>
                <w:sz w:val="20"/>
                <w:szCs w:val="20"/>
              </w:rPr>
            </w:pPr>
          </w:p>
          <w:p w14:paraId="7A687245" w14:textId="77777777" w:rsidR="0082048F" w:rsidRPr="002C6389" w:rsidRDefault="0082048F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13F4AF70" w14:textId="77777777" w:rsidR="00E35131" w:rsidRDefault="00E35131" w:rsidP="00E35131">
            <w:pPr>
              <w:jc w:val="center"/>
              <w:rPr>
                <w:sz w:val="20"/>
                <w:szCs w:val="20"/>
              </w:rPr>
            </w:pPr>
          </w:p>
          <w:p w14:paraId="2CFB2498" w14:textId="77777777" w:rsidR="0082048F" w:rsidRPr="002C6389" w:rsidRDefault="0082048F" w:rsidP="00E3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</w:tr>
      <w:tr w:rsidR="0082048F" w14:paraId="53FEC2C7" w14:textId="77777777" w:rsidTr="0082048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394" w14:textId="77777777" w:rsidR="0082048F" w:rsidRDefault="0082048F" w:rsidP="0082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14:paraId="01CCF16A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2E563185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 Day </w:t>
            </w:r>
          </w:p>
          <w:p w14:paraId="3BB69622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66AA6686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322C0A28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8E7473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Schedules </w:t>
            </w:r>
          </w:p>
          <w:p w14:paraId="1A164A67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Lockers</w:t>
            </w:r>
          </w:p>
          <w:p w14:paraId="64311719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Tour</w:t>
            </w:r>
          </w:p>
          <w:p w14:paraId="4A501770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048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Activities</w:t>
            </w:r>
          </w:p>
        </w:tc>
        <w:tc>
          <w:tcPr>
            <w:tcW w:w="2397" w:type="dxa"/>
          </w:tcPr>
          <w:p w14:paraId="7D9FF91A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7D245D57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771DDF65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50100B38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128B41FB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036EFD79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</w:tr>
      <w:tr w:rsidR="0082048F" w14:paraId="73AF4109" w14:textId="77777777" w:rsidTr="0082048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27E" w14:textId="77777777" w:rsidR="0082048F" w:rsidRDefault="0082048F" w:rsidP="0082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173502B0" w14:textId="3D7DDDD7" w:rsidR="0082048F" w:rsidRDefault="0082048F" w:rsidP="0082048F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</w:t>
            </w:r>
            <w:r w:rsidR="00AC4744">
              <w:rPr>
                <w:sz w:val="16"/>
                <w:szCs w:val="16"/>
              </w:rPr>
              <w:t xml:space="preserve">preview, </w:t>
            </w:r>
            <w:r>
              <w:rPr>
                <w:sz w:val="16"/>
                <w:szCs w:val="16"/>
              </w:rPr>
              <w:t xml:space="preserve">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67B4D79A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1FC01B98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 Day </w:t>
            </w:r>
          </w:p>
          <w:p w14:paraId="27EF583B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2418AA40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6148126B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24F7836A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46794C9A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67C9AA5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Schedules </w:t>
            </w:r>
          </w:p>
          <w:p w14:paraId="65457897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Lockers</w:t>
            </w:r>
          </w:p>
          <w:p w14:paraId="35303217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Tour</w:t>
            </w:r>
          </w:p>
          <w:p w14:paraId="14FE7227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048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Activities</w:t>
            </w:r>
          </w:p>
          <w:p w14:paraId="006DF4D3" w14:textId="77777777" w:rsidR="00520854" w:rsidRDefault="00520854" w:rsidP="0082048F">
            <w:pPr>
              <w:jc w:val="center"/>
              <w:rPr>
                <w:sz w:val="20"/>
                <w:szCs w:val="20"/>
              </w:rPr>
            </w:pPr>
          </w:p>
          <w:p w14:paraId="1555EE0A" w14:textId="77777777" w:rsidR="00520854" w:rsidRDefault="00520854" w:rsidP="0052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2-hour </w:t>
            </w:r>
          </w:p>
          <w:p w14:paraId="1C99AFA2" w14:textId="77777777" w:rsidR="00520854" w:rsidRPr="002C6389" w:rsidRDefault="00520854" w:rsidP="0052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Release </w:t>
            </w:r>
          </w:p>
        </w:tc>
        <w:tc>
          <w:tcPr>
            <w:tcW w:w="2397" w:type="dxa"/>
          </w:tcPr>
          <w:p w14:paraId="4EF38918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6FDF387E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618728F7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193B7ADA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19E4BEFC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777F8F74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</w:tr>
      <w:tr w:rsidR="0082048F" w14:paraId="2546791A" w14:textId="77777777" w:rsidTr="0082048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5B1" w14:textId="77777777" w:rsidR="0082048F" w:rsidRDefault="0082048F" w:rsidP="0082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449E6EAC" w14:textId="77777777" w:rsidR="0082048F" w:rsidRDefault="0082048F" w:rsidP="00820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0D089F3E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1ED1D070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 Day </w:t>
            </w:r>
          </w:p>
          <w:p w14:paraId="72361407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1FAB4B5A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9768A73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Schedules </w:t>
            </w:r>
          </w:p>
          <w:p w14:paraId="23AA0D95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Lockers</w:t>
            </w:r>
          </w:p>
          <w:p w14:paraId="4DD7E29F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Tour</w:t>
            </w:r>
          </w:p>
          <w:p w14:paraId="6E1DD144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048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Activities</w:t>
            </w:r>
          </w:p>
        </w:tc>
        <w:tc>
          <w:tcPr>
            <w:tcW w:w="2397" w:type="dxa"/>
          </w:tcPr>
          <w:p w14:paraId="08F1FFF0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46F452C2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2617BBA3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778629EA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7102DDB5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16005195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</w:tr>
      <w:tr w:rsidR="0082048F" w14:paraId="11069507" w14:textId="77777777" w:rsidTr="0082048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A6F" w14:textId="77777777" w:rsidR="003A61FA" w:rsidRDefault="0082048F" w:rsidP="003A6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</w:t>
            </w:r>
            <w:r w:rsidR="003A61FA">
              <w:rPr>
                <w:b/>
                <w:sz w:val="24"/>
                <w:szCs w:val="24"/>
              </w:rPr>
              <w:t xml:space="preserve">      </w:t>
            </w:r>
          </w:p>
          <w:p w14:paraId="7D625B02" w14:textId="21223323" w:rsidR="003A61FA" w:rsidRDefault="003A61FA" w:rsidP="003A61F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23E111" wp14:editId="1227BCCD">
                  <wp:extent cx="619039" cy="414300"/>
                  <wp:effectExtent l="0" t="0" r="0" b="5080"/>
                  <wp:docPr id="4" name="Picture 4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414A66CB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5E565861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 Day </w:t>
            </w:r>
          </w:p>
          <w:p w14:paraId="31896AE3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7FD664A5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E01A81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Schedules </w:t>
            </w:r>
          </w:p>
          <w:p w14:paraId="5665BDC6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Lockers</w:t>
            </w:r>
          </w:p>
          <w:p w14:paraId="182E38E3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Tour</w:t>
            </w:r>
          </w:p>
          <w:p w14:paraId="40491BC8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048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Activities</w:t>
            </w:r>
          </w:p>
        </w:tc>
        <w:tc>
          <w:tcPr>
            <w:tcW w:w="2397" w:type="dxa"/>
          </w:tcPr>
          <w:p w14:paraId="4FBB8DCA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693B58D2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24CB5359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274935C1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  <w:tc>
          <w:tcPr>
            <w:tcW w:w="2394" w:type="dxa"/>
          </w:tcPr>
          <w:p w14:paraId="3E9FFE56" w14:textId="77777777" w:rsidR="0082048F" w:rsidRDefault="0082048F" w:rsidP="0082048F">
            <w:pPr>
              <w:jc w:val="center"/>
              <w:rPr>
                <w:sz w:val="20"/>
                <w:szCs w:val="20"/>
              </w:rPr>
            </w:pPr>
          </w:p>
          <w:p w14:paraId="1AECFF30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Cardinal- 101</w:t>
            </w:r>
          </w:p>
        </w:tc>
      </w:tr>
      <w:tr w:rsidR="0082048F" w14:paraId="352B5D44" w14:textId="77777777" w:rsidTr="0082048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70C" w14:textId="77777777" w:rsidR="0082048F" w:rsidRDefault="0082048F" w:rsidP="0082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14:paraId="62056877" w14:textId="77777777" w:rsidR="0082048F" w:rsidRDefault="0082048F" w:rsidP="0082048F">
            <w:pPr>
              <w:rPr>
                <w:b/>
                <w:sz w:val="24"/>
                <w:szCs w:val="24"/>
              </w:rPr>
            </w:pPr>
          </w:p>
          <w:p w14:paraId="048586A9" w14:textId="77777777" w:rsidR="0082048F" w:rsidRDefault="0082048F" w:rsidP="0082048F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118BA450" w14:textId="77777777" w:rsidR="0082048F" w:rsidRPr="002C6389" w:rsidRDefault="0082048F" w:rsidP="0082048F">
            <w:pPr>
              <w:jc w:val="center"/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scribe,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 xml:space="preserve">, Promethean Board, Interactive White Board,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BA5C920" w14:textId="77777777" w:rsidR="002C6389" w:rsidRDefault="002C6389" w:rsidP="00E35131">
      <w:pPr>
        <w:jc w:val="center"/>
        <w:rPr>
          <w:sz w:val="16"/>
          <w:szCs w:val="16"/>
        </w:rPr>
      </w:pPr>
    </w:p>
    <w:p w14:paraId="0221BF26" w14:textId="77777777" w:rsidR="0082048F" w:rsidRDefault="0082048F" w:rsidP="00E35131">
      <w:pPr>
        <w:jc w:val="center"/>
        <w:rPr>
          <w:sz w:val="16"/>
          <w:szCs w:val="16"/>
        </w:rPr>
      </w:pPr>
    </w:p>
    <w:p w14:paraId="63AEC535" w14:textId="1F2FB94F" w:rsidR="0082048F" w:rsidRDefault="0082048F" w:rsidP="0082048F">
      <w:pPr>
        <w:jc w:val="center"/>
        <w:rPr>
          <w:sz w:val="28"/>
          <w:szCs w:val="28"/>
        </w:rPr>
      </w:pPr>
      <w:r w:rsidRPr="00E35131">
        <w:rPr>
          <w:sz w:val="28"/>
          <w:szCs w:val="28"/>
        </w:rPr>
        <w:t xml:space="preserve">Ms. Christin Terry </w:t>
      </w:r>
      <w:r w:rsidR="008D3FB7">
        <w:rPr>
          <w:sz w:val="28"/>
          <w:szCs w:val="28"/>
        </w:rPr>
        <w:t xml:space="preserve">Instructional </w:t>
      </w:r>
      <w:r w:rsidRPr="00E35131">
        <w:rPr>
          <w:sz w:val="28"/>
          <w:szCs w:val="28"/>
        </w:rPr>
        <w:t>ELA and Special Education</w:t>
      </w:r>
      <w:r w:rsidR="008D3FB7">
        <w:rPr>
          <w:sz w:val="28"/>
          <w:szCs w:val="28"/>
        </w:rPr>
        <w:t xml:space="preserve"> </w:t>
      </w:r>
    </w:p>
    <w:p w14:paraId="7A70A124" w14:textId="77777777" w:rsidR="00E37CDD" w:rsidRPr="00E35131" w:rsidRDefault="00E37CDD" w:rsidP="0082048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82048F" w14:paraId="478C2FF3" w14:textId="77777777" w:rsidTr="007C0122">
        <w:tc>
          <w:tcPr>
            <w:tcW w:w="2417" w:type="dxa"/>
          </w:tcPr>
          <w:p w14:paraId="44A104FD" w14:textId="77777777" w:rsidR="0082048F" w:rsidRPr="00F939C5" w:rsidRDefault="00F939C5" w:rsidP="007C0122">
            <w:pPr>
              <w:jc w:val="center"/>
              <w:rPr>
                <w:b/>
                <w:sz w:val="32"/>
                <w:szCs w:val="32"/>
              </w:rPr>
            </w:pPr>
            <w:r w:rsidRPr="00F939C5">
              <w:rPr>
                <w:b/>
                <w:sz w:val="32"/>
                <w:szCs w:val="32"/>
              </w:rPr>
              <w:t>Spirit Week</w:t>
            </w:r>
          </w:p>
          <w:p w14:paraId="704947C8" w14:textId="77777777" w:rsidR="00F939C5" w:rsidRPr="002C6389" w:rsidRDefault="00F939C5" w:rsidP="007C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653B6BF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1496973B" w14:textId="77777777" w:rsidR="0082048F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12, 2016</w:t>
            </w:r>
          </w:p>
          <w:p w14:paraId="70345DBD" w14:textId="19F5D63D" w:rsidR="00617FCF" w:rsidRDefault="00617FCF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Eid</w:t>
            </w:r>
            <w:r w:rsidR="00243D42">
              <w:rPr>
                <w:b/>
                <w:sz w:val="24"/>
                <w:szCs w:val="24"/>
              </w:rPr>
              <w:t xml:space="preserve"> ~ </w:t>
            </w:r>
            <w:r w:rsidR="00E75CCD">
              <w:rPr>
                <w:b/>
                <w:sz w:val="24"/>
                <w:szCs w:val="24"/>
              </w:rPr>
              <w:t>Holiday</w:t>
            </w:r>
          </w:p>
          <w:p w14:paraId="23FD1B6A" w14:textId="77777777" w:rsidR="00F939C5" w:rsidRPr="00ED0D48" w:rsidRDefault="00F939C5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Hat Day</w:t>
            </w:r>
          </w:p>
        </w:tc>
        <w:tc>
          <w:tcPr>
            <w:tcW w:w="2394" w:type="dxa"/>
          </w:tcPr>
          <w:p w14:paraId="40117FCF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7A60FAEB" w14:textId="77777777" w:rsidR="00F939C5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13, 2016</w:t>
            </w:r>
          </w:p>
          <w:p w14:paraId="7586F796" w14:textId="77777777" w:rsidR="00F939C5" w:rsidRPr="00ED0D48" w:rsidRDefault="00F939C5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Superhero Day</w:t>
            </w:r>
          </w:p>
        </w:tc>
        <w:tc>
          <w:tcPr>
            <w:tcW w:w="2397" w:type="dxa"/>
          </w:tcPr>
          <w:p w14:paraId="55D53D30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7099327A" w14:textId="77777777" w:rsidR="0082048F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14, 2016</w:t>
            </w:r>
          </w:p>
          <w:p w14:paraId="40325C92" w14:textId="77777777" w:rsidR="00617FCF" w:rsidRDefault="00617FCF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House</w:t>
            </w:r>
          </w:p>
          <w:p w14:paraId="67161664" w14:textId="77777777" w:rsidR="00F939C5" w:rsidRPr="00ED0D48" w:rsidRDefault="00F939C5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Mismatch Day</w:t>
            </w:r>
          </w:p>
        </w:tc>
        <w:tc>
          <w:tcPr>
            <w:tcW w:w="2394" w:type="dxa"/>
          </w:tcPr>
          <w:p w14:paraId="5565F3DC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43493097" w14:textId="77777777" w:rsidR="0082048F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15, 2016</w:t>
            </w:r>
          </w:p>
          <w:p w14:paraId="69D9D962" w14:textId="77777777" w:rsidR="00617FCF" w:rsidRDefault="00617FCF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Briana’s Birthday</w:t>
            </w:r>
          </w:p>
          <w:p w14:paraId="65757E35" w14:textId="77777777" w:rsidR="00F939C5" w:rsidRPr="00ED0D48" w:rsidRDefault="00F939C5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Shirt Day</w:t>
            </w:r>
          </w:p>
        </w:tc>
        <w:tc>
          <w:tcPr>
            <w:tcW w:w="2394" w:type="dxa"/>
          </w:tcPr>
          <w:p w14:paraId="6777AFE3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75A3823C" w14:textId="77777777" w:rsidR="0082048F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16, 2016</w:t>
            </w:r>
          </w:p>
          <w:p w14:paraId="1CC831C8" w14:textId="77777777" w:rsidR="00617FCF" w:rsidRDefault="00617FCF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MHS Homecoming</w:t>
            </w:r>
          </w:p>
          <w:p w14:paraId="472A9468" w14:textId="77777777" w:rsidR="00F939C5" w:rsidRPr="00ED0D48" w:rsidRDefault="00F939C5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Melvindale Spirit Day</w:t>
            </w:r>
          </w:p>
        </w:tc>
      </w:tr>
      <w:tr w:rsidR="0082048F" w14:paraId="64DE6137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2C5" w14:textId="77777777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14:paraId="1F33D1D7" w14:textId="77777777" w:rsidR="00E75CCD" w:rsidRPr="00E75CCD" w:rsidRDefault="00E75CCD" w:rsidP="00E75CCD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55BAA91C" w14:textId="07837DBE" w:rsidR="0082048F" w:rsidRDefault="00E75CCD" w:rsidP="00E75CCD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  <w:r w:rsidR="00876EF2">
              <w:rPr>
                <w:sz w:val="20"/>
                <w:szCs w:val="20"/>
              </w:rPr>
              <w:t xml:space="preserve"> - </w:t>
            </w:r>
          </w:p>
          <w:p w14:paraId="5D7774C4" w14:textId="28BC2F46" w:rsidR="00876EF2" w:rsidRDefault="00876EF2" w:rsidP="0087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and decorate</w:t>
            </w:r>
            <w:r w:rsidR="00B76E2C">
              <w:rPr>
                <w:sz w:val="20"/>
                <w:szCs w:val="20"/>
              </w:rPr>
              <w:t>.</w:t>
            </w:r>
          </w:p>
          <w:p w14:paraId="082C3313" w14:textId="60B3195A" w:rsidR="00876EF2" w:rsidRPr="002C6389" w:rsidRDefault="00876EF2" w:rsidP="0087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Activity</w:t>
            </w:r>
          </w:p>
        </w:tc>
        <w:tc>
          <w:tcPr>
            <w:tcW w:w="2394" w:type="dxa"/>
          </w:tcPr>
          <w:p w14:paraId="2A8C6D21" w14:textId="77777777" w:rsidR="00E75CCD" w:rsidRPr="00E75CCD" w:rsidRDefault="00E75CCD" w:rsidP="00E75CCD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528FFEF7" w14:textId="313F52AA" w:rsidR="00783CBA" w:rsidRDefault="00783CBA" w:rsidP="00E7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13-Artists</w:t>
            </w:r>
            <w:r w:rsidR="00ED0475">
              <w:rPr>
                <w:sz w:val="20"/>
                <w:szCs w:val="20"/>
              </w:rPr>
              <w:t xml:space="preserve"> Book</w:t>
            </w:r>
            <w:r>
              <w:rPr>
                <w:sz w:val="20"/>
                <w:szCs w:val="20"/>
              </w:rPr>
              <w:t xml:space="preserve"> </w:t>
            </w:r>
          </w:p>
          <w:p w14:paraId="22B01BC6" w14:textId="287A396F" w:rsidR="00CF494B" w:rsidRPr="002C6389" w:rsidRDefault="00CF494B" w:rsidP="00E7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PBIS—School Spirit</w:t>
            </w:r>
          </w:p>
        </w:tc>
        <w:tc>
          <w:tcPr>
            <w:tcW w:w="2397" w:type="dxa"/>
          </w:tcPr>
          <w:p w14:paraId="7A395CCF" w14:textId="77777777" w:rsidR="00E75CCD" w:rsidRPr="00E75CCD" w:rsidRDefault="00E75CCD" w:rsidP="00E75CCD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106A0B4A" w14:textId="77777777" w:rsidR="0082048F" w:rsidRDefault="00E75CCD" w:rsidP="00E75CCD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302744E5" w14:textId="77777777" w:rsidR="007239A6" w:rsidRDefault="007239A6" w:rsidP="00E7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Elements </w:t>
            </w:r>
          </w:p>
          <w:p w14:paraId="5926336D" w14:textId="72A79AE6" w:rsidR="00B76E2C" w:rsidRPr="002C6389" w:rsidRDefault="003874D3" w:rsidP="0038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Map </w:t>
            </w:r>
          </w:p>
        </w:tc>
        <w:tc>
          <w:tcPr>
            <w:tcW w:w="2394" w:type="dxa"/>
          </w:tcPr>
          <w:p w14:paraId="2CA4BF1F" w14:textId="77777777" w:rsidR="0082048F" w:rsidRDefault="00E75CC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NWEA</w:t>
            </w:r>
          </w:p>
          <w:p w14:paraId="55C38958" w14:textId="77777777" w:rsidR="003B2975" w:rsidRDefault="003B2975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District Assessment</w:t>
            </w:r>
          </w:p>
          <w:p w14:paraId="298FB4CA" w14:textId="4978D34E" w:rsidR="007F3069" w:rsidRPr="002C6389" w:rsidRDefault="007F3069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2394" w:type="dxa"/>
          </w:tcPr>
          <w:p w14:paraId="4CEEE085" w14:textId="77777777" w:rsidR="0082048F" w:rsidRDefault="00E75CC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NWEA</w:t>
            </w:r>
          </w:p>
          <w:p w14:paraId="3B4F251D" w14:textId="77777777" w:rsidR="003B2975" w:rsidRDefault="003B2975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District Assessment</w:t>
            </w:r>
          </w:p>
          <w:p w14:paraId="09177B35" w14:textId="664F91D7" w:rsidR="007F3069" w:rsidRPr="002C6389" w:rsidRDefault="007F3069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</w:tr>
      <w:tr w:rsidR="003A76AF" w14:paraId="538F16A5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754" w14:textId="77777777" w:rsidR="003A76AF" w:rsidRDefault="003A76AF" w:rsidP="00BB5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14:paraId="553CCE04" w14:textId="054D901B" w:rsidR="003A76AF" w:rsidRPr="002C6389" w:rsidRDefault="003A76AF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GN. 06.02.—Write a personal narrative that includes organizational patterns that support key ideas.  </w:t>
            </w:r>
          </w:p>
        </w:tc>
        <w:tc>
          <w:tcPr>
            <w:tcW w:w="2394" w:type="dxa"/>
          </w:tcPr>
          <w:p w14:paraId="18B85AC1" w14:textId="4FD330C6" w:rsidR="003A76AF" w:rsidRPr="002C6389" w:rsidRDefault="003A76AF" w:rsidP="0087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R.I.T.06.04 - Respond to individual text by finding evidence, discussing, and illustrating and/or writing to reflect.  </w:t>
            </w:r>
          </w:p>
        </w:tc>
        <w:tc>
          <w:tcPr>
            <w:tcW w:w="2397" w:type="dxa"/>
          </w:tcPr>
          <w:p w14:paraId="737E55C8" w14:textId="06821131" w:rsidR="003A76AF" w:rsidRPr="002C6389" w:rsidRDefault="003A76AF" w:rsidP="0038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NT. 06. 03—Analyze how a text is enhanced through story elements; plot, setting, characters, theme, and plot.  </w:t>
            </w:r>
          </w:p>
        </w:tc>
        <w:tc>
          <w:tcPr>
            <w:tcW w:w="2394" w:type="dxa"/>
            <w:vMerge w:val="restart"/>
          </w:tcPr>
          <w:p w14:paraId="50ADD849" w14:textId="7F310CC3" w:rsidR="003A76AF" w:rsidRPr="002C6389" w:rsidRDefault="003A76AF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PR. 06-08.05—Respond to multiple text types when listened to or viewed knowledgably, by discussing, illustrating, and/or writing in order to compare and contrast similarities and differences, anticipate and answer questions, and offer opinions and offer opinions or solutions.  </w:t>
            </w:r>
          </w:p>
        </w:tc>
        <w:tc>
          <w:tcPr>
            <w:tcW w:w="2394" w:type="dxa"/>
            <w:vMerge w:val="restart"/>
          </w:tcPr>
          <w:p w14:paraId="384F4176" w14:textId="2305B91F" w:rsidR="003A76AF" w:rsidRPr="002C6389" w:rsidRDefault="007F3069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PR. 06-08.05—Respond to multiple text types when listened to or viewed knowledgably, by discussing, illustrating, and/or writing in order to compare and contrast similarities and differences, anticipate and answer questions, and offer opinions and offer opinions or solutions.  </w:t>
            </w:r>
          </w:p>
        </w:tc>
      </w:tr>
      <w:tr w:rsidR="003A76AF" w14:paraId="28DEC5E5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C6C" w14:textId="2C4F3359" w:rsidR="003A76AF" w:rsidRDefault="003A76AF" w:rsidP="00BB5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35D1A4F7" w14:textId="0D52D339" w:rsidR="003A76AF" w:rsidRDefault="003A76AF" w:rsidP="00BB5B51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preview, generate ideas, re-tell, re-call,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46B26761" w14:textId="2EEC5122" w:rsidR="003A76AF" w:rsidRPr="002C6389" w:rsidRDefault="003A76AF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write a personal narrative that includes organized information about them, “All About Me,” to display at Open House for family members.  </w:t>
            </w:r>
          </w:p>
        </w:tc>
        <w:tc>
          <w:tcPr>
            <w:tcW w:w="2394" w:type="dxa"/>
          </w:tcPr>
          <w:p w14:paraId="4534D14D" w14:textId="049F9D3B" w:rsidR="003A76AF" w:rsidRPr="002C6389" w:rsidRDefault="003A76AF" w:rsidP="00876EF2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 xml:space="preserve"> preview Book ~ 13 Artists Children Should Know.  Students will be able to locate the Author, Table of Contents, and Glossary, review time line at the top of each page, and locate Artists information.  </w:t>
            </w:r>
          </w:p>
        </w:tc>
        <w:tc>
          <w:tcPr>
            <w:tcW w:w="2397" w:type="dxa"/>
          </w:tcPr>
          <w:p w14:paraId="164E4161" w14:textId="2CAFE801" w:rsidR="003A76AF" w:rsidRPr="002C6389" w:rsidRDefault="003A76AF" w:rsidP="003874D3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 xml:space="preserve"> identify key story elements of a given text, including—plot, setting, characters, theme, and plot. Concept Map will be generated as students communicate ideas and information.   </w:t>
            </w:r>
          </w:p>
        </w:tc>
        <w:tc>
          <w:tcPr>
            <w:tcW w:w="2394" w:type="dxa"/>
            <w:vMerge/>
          </w:tcPr>
          <w:p w14:paraId="532EE7E0" w14:textId="3AD54ABD" w:rsidR="003A76AF" w:rsidRPr="002C6389" w:rsidRDefault="003A76AF" w:rsidP="00BB5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49825AB6" w14:textId="25975CF1" w:rsidR="003A76AF" w:rsidRPr="002C6389" w:rsidRDefault="003A76AF" w:rsidP="00BB5B51">
            <w:pPr>
              <w:jc w:val="center"/>
              <w:rPr>
                <w:sz w:val="20"/>
                <w:szCs w:val="20"/>
              </w:rPr>
            </w:pPr>
          </w:p>
        </w:tc>
      </w:tr>
      <w:tr w:rsidR="003A76AF" w14:paraId="6E98304D" w14:textId="77777777" w:rsidTr="0022442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A80" w14:textId="6E272798" w:rsidR="003A76AF" w:rsidRDefault="003A76AF" w:rsidP="00BB5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024BAED8" w14:textId="5DC63876" w:rsidR="003A76AF" w:rsidRDefault="003A76AF" w:rsidP="00BB5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View, Speak, Discuss, and Debate).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CBE" w14:textId="7E04F11D" w:rsidR="003A76AF" w:rsidRPr="002C6389" w:rsidRDefault="003A76AF" w:rsidP="00AC4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present orally by introducing elements about themselves.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850" w14:textId="7A5F9D0C" w:rsidR="003A76AF" w:rsidRPr="002C6389" w:rsidRDefault="003A76AF" w:rsidP="0078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discuss and collaborate orally with a partner.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3E3" w14:textId="04EF65B9" w:rsidR="003A76AF" w:rsidRPr="002C6389" w:rsidRDefault="003A76AF" w:rsidP="0078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speak and write out ideas and information</w:t>
            </w:r>
          </w:p>
        </w:tc>
        <w:tc>
          <w:tcPr>
            <w:tcW w:w="2394" w:type="dxa"/>
            <w:vMerge/>
          </w:tcPr>
          <w:p w14:paraId="1FDB389A" w14:textId="74DE545C" w:rsidR="003A76AF" w:rsidRPr="002C6389" w:rsidRDefault="003A76AF" w:rsidP="00BB5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38173D51" w14:textId="23A10F8D" w:rsidR="003A76AF" w:rsidRPr="002C6389" w:rsidRDefault="003A76AF" w:rsidP="00BB5B51">
            <w:pPr>
              <w:jc w:val="center"/>
              <w:rPr>
                <w:sz w:val="20"/>
                <w:szCs w:val="20"/>
              </w:rPr>
            </w:pPr>
          </w:p>
        </w:tc>
      </w:tr>
      <w:tr w:rsidR="00E37CDD" w14:paraId="26487E1A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EDA" w14:textId="77777777" w:rsidR="00E37CDD" w:rsidRDefault="00E37CDD" w:rsidP="00996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     </w:t>
            </w:r>
          </w:p>
          <w:p w14:paraId="1922399E" w14:textId="6C0A8C93" w:rsidR="00E37CDD" w:rsidRDefault="00E37CDD" w:rsidP="003A61F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BBFC9E7" wp14:editId="37B18F57">
                  <wp:extent cx="619039" cy="414300"/>
                  <wp:effectExtent l="0" t="0" r="0" b="5080"/>
                  <wp:docPr id="6" name="Picture 6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51091619" w14:textId="694EC119" w:rsidR="00E37CDD" w:rsidRDefault="00E37CDD" w:rsidP="00BB5B51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write a personal narrative about myself.  </w:t>
            </w:r>
          </w:p>
        </w:tc>
        <w:tc>
          <w:tcPr>
            <w:tcW w:w="2394" w:type="dxa"/>
          </w:tcPr>
          <w:p w14:paraId="65530F35" w14:textId="57CB30A8" w:rsidR="00E37CDD" w:rsidRDefault="00E37CDD" w:rsidP="00BB5B51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respond to text – </w:t>
            </w:r>
          </w:p>
          <w:p w14:paraId="64A1A3A8" w14:textId="320867D1" w:rsidR="00E37CDD" w:rsidRPr="002C6389" w:rsidRDefault="00E37CDD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Artists by locating evidence.  </w:t>
            </w:r>
          </w:p>
        </w:tc>
        <w:tc>
          <w:tcPr>
            <w:tcW w:w="2397" w:type="dxa"/>
          </w:tcPr>
          <w:p w14:paraId="2810576C" w14:textId="72542982" w:rsidR="00E37CDD" w:rsidRPr="002C6389" w:rsidRDefault="00E37CDD" w:rsidP="00BB5B51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identify how story elements can enhance a text.  </w:t>
            </w:r>
          </w:p>
        </w:tc>
        <w:tc>
          <w:tcPr>
            <w:tcW w:w="2394" w:type="dxa"/>
          </w:tcPr>
          <w:p w14:paraId="59ED3A8B" w14:textId="77777777" w:rsidR="00E37CDD" w:rsidRDefault="00E37CDD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NWEA</w:t>
            </w:r>
          </w:p>
          <w:p w14:paraId="159AC9D0" w14:textId="77777777" w:rsidR="00E37CDD" w:rsidRDefault="00E37CDD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District Assessment</w:t>
            </w:r>
          </w:p>
          <w:p w14:paraId="15F69996" w14:textId="6E3CE8D5" w:rsidR="007F3069" w:rsidRPr="002C6389" w:rsidRDefault="007F3069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2394" w:type="dxa"/>
          </w:tcPr>
          <w:p w14:paraId="7DFD4E60" w14:textId="77777777" w:rsidR="00E37CDD" w:rsidRDefault="00E37CDD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NWEA</w:t>
            </w:r>
          </w:p>
          <w:p w14:paraId="31BD1D07" w14:textId="77777777" w:rsidR="00E37CDD" w:rsidRDefault="00E37CDD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District Assessment</w:t>
            </w:r>
          </w:p>
          <w:p w14:paraId="306ED0AE" w14:textId="3F0F73E1" w:rsidR="007F3069" w:rsidRPr="002C6389" w:rsidRDefault="007F3069" w:rsidP="00BB5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</w:tr>
      <w:tr w:rsidR="00E37CDD" w14:paraId="4BC0AE79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B95" w14:textId="3E7B6116" w:rsidR="00E37CDD" w:rsidRDefault="00E37CDD" w:rsidP="00BB5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14:paraId="7E9E1F8C" w14:textId="77777777" w:rsidR="00E37CDD" w:rsidRDefault="00E37CDD" w:rsidP="00BB5B51">
            <w:pPr>
              <w:rPr>
                <w:b/>
                <w:sz w:val="24"/>
                <w:szCs w:val="24"/>
              </w:rPr>
            </w:pPr>
          </w:p>
          <w:p w14:paraId="132D37B2" w14:textId="77777777" w:rsidR="00E37CDD" w:rsidRDefault="00E37CDD" w:rsidP="00BB5B51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48BE68A0" w14:textId="2692DBB3" w:rsidR="00E37CDD" w:rsidRPr="002C6389" w:rsidRDefault="00E37CDD" w:rsidP="00BB5B51">
            <w:pPr>
              <w:jc w:val="center"/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scribe,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 xml:space="preserve">, Promethean Board, Interactive White Board, and visual clues.  </w:t>
            </w:r>
            <w:r>
              <w:rPr>
                <w:sz w:val="20"/>
                <w:szCs w:val="20"/>
              </w:rPr>
              <w:t>Timer used for some students with Behavior Plans.</w:t>
            </w:r>
          </w:p>
        </w:tc>
      </w:tr>
    </w:tbl>
    <w:p w14:paraId="5000BDFC" w14:textId="77777777" w:rsidR="0082048F" w:rsidRPr="00E35131" w:rsidRDefault="0082048F" w:rsidP="0082048F">
      <w:pPr>
        <w:jc w:val="center"/>
        <w:rPr>
          <w:sz w:val="28"/>
          <w:szCs w:val="28"/>
        </w:rPr>
      </w:pPr>
      <w:r w:rsidRPr="00E35131">
        <w:rPr>
          <w:sz w:val="28"/>
          <w:szCs w:val="28"/>
        </w:rPr>
        <w:t>Ms. Christin Terry ELA and Special Education</w:t>
      </w:r>
    </w:p>
    <w:p w14:paraId="47854FE7" w14:textId="77777777" w:rsidR="0082048F" w:rsidRPr="00E35131" w:rsidRDefault="0082048F" w:rsidP="0082048F">
      <w:pPr>
        <w:jc w:val="center"/>
        <w:rPr>
          <w:sz w:val="28"/>
          <w:szCs w:val="28"/>
        </w:rPr>
      </w:pPr>
      <w:r w:rsidRPr="00E35131">
        <w:rPr>
          <w:sz w:val="28"/>
          <w:szCs w:val="28"/>
        </w:rPr>
        <w:t>Lesson Plans 7</w:t>
      </w:r>
      <w:r w:rsidRPr="00E35131">
        <w:rPr>
          <w:sz w:val="28"/>
          <w:szCs w:val="28"/>
          <w:vertAlign w:val="superscript"/>
        </w:rPr>
        <w:t>th</w:t>
      </w:r>
      <w:r w:rsidRPr="00E35131">
        <w:rPr>
          <w:sz w:val="28"/>
          <w:szCs w:val="28"/>
        </w:rPr>
        <w:t>—and 8</w:t>
      </w:r>
      <w:r w:rsidRPr="00E35131">
        <w:rPr>
          <w:sz w:val="28"/>
          <w:szCs w:val="28"/>
          <w:vertAlign w:val="superscript"/>
        </w:rPr>
        <w:t>th</w:t>
      </w:r>
      <w:r w:rsidRPr="00E35131">
        <w:rPr>
          <w:sz w:val="28"/>
          <w:szCs w:val="28"/>
        </w:rPr>
        <w:t xml:space="preserve"> Grade</w:t>
      </w:r>
    </w:p>
    <w:p w14:paraId="60572536" w14:textId="77777777" w:rsidR="0082048F" w:rsidRPr="00E35131" w:rsidRDefault="0082048F" w:rsidP="0082048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82048F" w14:paraId="6F232AA5" w14:textId="77777777" w:rsidTr="007C0122">
        <w:tc>
          <w:tcPr>
            <w:tcW w:w="2417" w:type="dxa"/>
          </w:tcPr>
          <w:p w14:paraId="0A3B6FB9" w14:textId="77777777" w:rsidR="0082048F" w:rsidRPr="002C6389" w:rsidRDefault="0082048F" w:rsidP="007C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539BD49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4E447433" w14:textId="77777777" w:rsidR="0082048F" w:rsidRDefault="0082048F" w:rsidP="0082048F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19, 2016</w:t>
            </w:r>
          </w:p>
          <w:p w14:paraId="331F7263" w14:textId="382CF119" w:rsidR="003B2975" w:rsidRPr="00ED0D48" w:rsidRDefault="003B2975" w:rsidP="00820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Constitution Day </w:t>
            </w:r>
          </w:p>
        </w:tc>
        <w:tc>
          <w:tcPr>
            <w:tcW w:w="2394" w:type="dxa"/>
          </w:tcPr>
          <w:p w14:paraId="587403C6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75C1AB87" w14:textId="77777777" w:rsidR="0082048F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20, 2016</w:t>
            </w:r>
          </w:p>
          <w:p w14:paraId="21DE49C3" w14:textId="77777777" w:rsidR="00E12089" w:rsidRPr="00ED0D48" w:rsidRDefault="00E12089" w:rsidP="007C0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2-hour Staff Meeting</w:t>
            </w:r>
          </w:p>
        </w:tc>
        <w:tc>
          <w:tcPr>
            <w:tcW w:w="2397" w:type="dxa"/>
          </w:tcPr>
          <w:p w14:paraId="67C09115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618ACB43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21, 2016</w:t>
            </w:r>
          </w:p>
        </w:tc>
        <w:tc>
          <w:tcPr>
            <w:tcW w:w="2394" w:type="dxa"/>
          </w:tcPr>
          <w:p w14:paraId="24A4B41D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5D9E9027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22, 2016</w:t>
            </w:r>
          </w:p>
        </w:tc>
        <w:tc>
          <w:tcPr>
            <w:tcW w:w="2394" w:type="dxa"/>
          </w:tcPr>
          <w:p w14:paraId="270D1D48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3D292953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23, 2016</w:t>
            </w:r>
          </w:p>
        </w:tc>
      </w:tr>
      <w:tr w:rsidR="00BA34CB" w14:paraId="7EC63CB3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F73" w14:textId="77777777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14:paraId="736A8A28" w14:textId="77777777" w:rsidR="003B2975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6C68EB92" w14:textId="16F19DEE" w:rsidR="003B2975" w:rsidRPr="00E75CCD" w:rsidRDefault="003B2975" w:rsidP="003B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 Day Lesson</w:t>
            </w:r>
          </w:p>
          <w:p w14:paraId="2A08E593" w14:textId="77777777" w:rsidR="003B2975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  <w:r>
              <w:rPr>
                <w:sz w:val="20"/>
                <w:szCs w:val="20"/>
              </w:rPr>
              <w:t xml:space="preserve"> </w:t>
            </w:r>
          </w:p>
          <w:p w14:paraId="1BB3FAA6" w14:textId="1EF72C8E" w:rsidR="0082048F" w:rsidRPr="002C6389" w:rsidRDefault="00E12089" w:rsidP="003B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208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hour</w:t>
            </w:r>
            <w:r w:rsidR="003B2975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NWEA</w:t>
            </w:r>
            <w:r w:rsidR="003B2975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394" w:type="dxa"/>
          </w:tcPr>
          <w:p w14:paraId="49C9E664" w14:textId="77777777" w:rsidR="003B2975" w:rsidRPr="00E75CCD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0B750CA5" w14:textId="77777777" w:rsidR="003B2975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  <w:r>
              <w:rPr>
                <w:sz w:val="20"/>
                <w:szCs w:val="20"/>
              </w:rPr>
              <w:t xml:space="preserve"> </w:t>
            </w:r>
          </w:p>
          <w:p w14:paraId="633878F2" w14:textId="4DFFB3DF" w:rsidR="003B2975" w:rsidRDefault="00E12089" w:rsidP="003B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208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hour</w:t>
            </w:r>
            <w:r w:rsidR="003B2975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NWEA</w:t>
            </w:r>
          </w:p>
          <w:p w14:paraId="62A36ACD" w14:textId="00166616" w:rsidR="00BA34CB" w:rsidRPr="002C6389" w:rsidRDefault="00BA34CB" w:rsidP="0051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Hands-on S</w:t>
            </w:r>
            <w:r w:rsidR="00512556">
              <w:rPr>
                <w:sz w:val="20"/>
                <w:szCs w:val="20"/>
              </w:rPr>
              <w:t>ynonym L</w:t>
            </w:r>
            <w:r>
              <w:rPr>
                <w:sz w:val="20"/>
                <w:szCs w:val="20"/>
              </w:rPr>
              <w:t xml:space="preserve">esson and </w:t>
            </w:r>
            <w:r w:rsidR="0051255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ctivity.  </w:t>
            </w:r>
          </w:p>
        </w:tc>
        <w:tc>
          <w:tcPr>
            <w:tcW w:w="2397" w:type="dxa"/>
          </w:tcPr>
          <w:p w14:paraId="1C6A18DD" w14:textId="77777777" w:rsidR="003B2975" w:rsidRPr="00E75CCD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66172D5E" w14:textId="77777777" w:rsidR="0082048F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324512AA" w14:textId="6D96ACFF" w:rsidR="00BA34CB" w:rsidRPr="002C6389" w:rsidRDefault="00BA34CB" w:rsidP="00BA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Hands-on Antonym Lesson and Activity.  </w:t>
            </w:r>
          </w:p>
        </w:tc>
        <w:tc>
          <w:tcPr>
            <w:tcW w:w="2394" w:type="dxa"/>
          </w:tcPr>
          <w:p w14:paraId="4FEF1FF7" w14:textId="77777777" w:rsidR="003B2975" w:rsidRPr="00E75CCD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1A9ABD74" w14:textId="77777777" w:rsidR="0082048F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1EE9D595" w14:textId="1F16BB61" w:rsidR="00BA34CB" w:rsidRPr="002C6389" w:rsidRDefault="00BA34CB" w:rsidP="003B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 Synonym and Antonym Learning Activities.  </w:t>
            </w:r>
          </w:p>
        </w:tc>
        <w:tc>
          <w:tcPr>
            <w:tcW w:w="2394" w:type="dxa"/>
          </w:tcPr>
          <w:p w14:paraId="00E6E7FE" w14:textId="77777777" w:rsidR="003B2975" w:rsidRPr="00E75CCD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42DE0D19" w14:textId="77777777" w:rsidR="0082048F" w:rsidRDefault="003B2975" w:rsidP="003B29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6EC403A1" w14:textId="77777777" w:rsidR="001347F2" w:rsidRDefault="001347F2" w:rsidP="003B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Genres</w:t>
            </w:r>
          </w:p>
          <w:p w14:paraId="55100A6D" w14:textId="77777777" w:rsidR="00055AC9" w:rsidRDefault="002532B2" w:rsidP="003B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Map</w:t>
            </w:r>
          </w:p>
          <w:p w14:paraId="0BB37618" w14:textId="620477D7" w:rsidR="002532B2" w:rsidRPr="002C6389" w:rsidRDefault="00055AC9" w:rsidP="003B2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 Read</w:t>
            </w:r>
            <w:r w:rsidR="002532B2">
              <w:rPr>
                <w:sz w:val="20"/>
                <w:szCs w:val="20"/>
              </w:rPr>
              <w:t xml:space="preserve"> </w:t>
            </w:r>
          </w:p>
        </w:tc>
      </w:tr>
      <w:tr w:rsidR="00BA34CB" w14:paraId="25039676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1E5" w14:textId="77777777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14:paraId="07D0C334" w14:textId="33551232" w:rsidR="0082048F" w:rsidRPr="002C6389" w:rsidRDefault="003B2975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RL.7.4—Determine the meaning of specific words and phrases.  </w:t>
            </w:r>
          </w:p>
        </w:tc>
        <w:tc>
          <w:tcPr>
            <w:tcW w:w="2394" w:type="dxa"/>
          </w:tcPr>
          <w:p w14:paraId="6EDD6087" w14:textId="02F91345" w:rsidR="0082048F" w:rsidRPr="002C6389" w:rsidRDefault="00BB5B51" w:rsidP="00BA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L.7.5.b—Use the relationship between particular words </w:t>
            </w:r>
            <w:r w:rsidR="00BA34CB">
              <w:rPr>
                <w:sz w:val="20"/>
                <w:szCs w:val="20"/>
              </w:rPr>
              <w:t xml:space="preserve">using synonyms.  </w:t>
            </w:r>
          </w:p>
        </w:tc>
        <w:tc>
          <w:tcPr>
            <w:tcW w:w="2397" w:type="dxa"/>
          </w:tcPr>
          <w:p w14:paraId="3DCD158D" w14:textId="4620733C" w:rsidR="0082048F" w:rsidRPr="002C6389" w:rsidRDefault="00BB5B51" w:rsidP="00BA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L.7.5.b—Use the relationship between partic</w:t>
            </w:r>
            <w:r w:rsidR="00BA34CB">
              <w:rPr>
                <w:sz w:val="20"/>
                <w:szCs w:val="20"/>
              </w:rPr>
              <w:t xml:space="preserve">ular words using antonyms.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7FC09B75" w14:textId="47B6E587" w:rsidR="0082048F" w:rsidRPr="002C6389" w:rsidRDefault="00BA34CB" w:rsidP="00BA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L.7.5.b—Use the relationship between particular words using synonyms and antonyms.  </w:t>
            </w:r>
          </w:p>
        </w:tc>
        <w:tc>
          <w:tcPr>
            <w:tcW w:w="2394" w:type="dxa"/>
          </w:tcPr>
          <w:p w14:paraId="1B18E486" w14:textId="55744883" w:rsidR="0082048F" w:rsidRPr="002C6389" w:rsidRDefault="001347F2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NT. 08. 02—Analyze the structure, elements, style, and purpose of narrative genres.  </w:t>
            </w:r>
          </w:p>
        </w:tc>
      </w:tr>
      <w:tr w:rsidR="00BA34CB" w14:paraId="2AB1D126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609" w14:textId="77777777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1CE44098" w14:textId="3D0408B0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respond, </w:t>
            </w:r>
            <w:r w:rsidR="0035171F">
              <w:rPr>
                <w:sz w:val="16"/>
                <w:szCs w:val="16"/>
              </w:rPr>
              <w:t xml:space="preserve">preview, </w:t>
            </w:r>
            <w:r>
              <w:rPr>
                <w:sz w:val="16"/>
                <w:szCs w:val="16"/>
              </w:rPr>
              <w:t>story elements, making inferences, cite evidence, prior knowledge, comprehension, explain</w:t>
            </w:r>
            <w:r w:rsidR="00055AC9">
              <w:rPr>
                <w:sz w:val="16"/>
                <w:szCs w:val="16"/>
              </w:rPr>
              <w:t>, identify</w:t>
            </w:r>
            <w:r>
              <w:rPr>
                <w:sz w:val="16"/>
                <w:szCs w:val="16"/>
              </w:rPr>
              <w:t xml:space="preserve">).  </w:t>
            </w:r>
          </w:p>
        </w:tc>
        <w:tc>
          <w:tcPr>
            <w:tcW w:w="2394" w:type="dxa"/>
          </w:tcPr>
          <w:p w14:paraId="5E205B77" w14:textId="77777777" w:rsidR="005E45AA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</w:t>
            </w:r>
            <w:r w:rsidR="00CF494B">
              <w:rPr>
                <w:sz w:val="20"/>
                <w:szCs w:val="20"/>
              </w:rPr>
              <w:t xml:space="preserve">analyze the </w:t>
            </w:r>
            <w:r w:rsidR="001347F2">
              <w:rPr>
                <w:sz w:val="20"/>
                <w:szCs w:val="20"/>
              </w:rPr>
              <w:t xml:space="preserve">United States Constitution and determine the meaning of specific words and phrases.  </w:t>
            </w:r>
          </w:p>
          <w:p w14:paraId="7B8EB8F8" w14:textId="1A61CBB6" w:rsidR="0082048F" w:rsidRPr="002C6389" w:rsidRDefault="005E45AA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Think- Pair- Share</w:t>
            </w:r>
          </w:p>
        </w:tc>
        <w:tc>
          <w:tcPr>
            <w:tcW w:w="2394" w:type="dxa"/>
          </w:tcPr>
          <w:p w14:paraId="2D5AF350" w14:textId="12A69AD6" w:rsidR="0082048F" w:rsidRPr="002C6389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5E45AA">
              <w:rPr>
                <w:sz w:val="20"/>
                <w:szCs w:val="20"/>
              </w:rPr>
              <w:t xml:space="preserve"> make connections using words that mean the same thing or </w:t>
            </w:r>
            <w:r w:rsidR="002532B2">
              <w:rPr>
                <w:sz w:val="20"/>
                <w:szCs w:val="20"/>
              </w:rPr>
              <w:t>that is</w:t>
            </w:r>
            <w:r w:rsidR="005E45AA">
              <w:rPr>
                <w:sz w:val="20"/>
                <w:szCs w:val="20"/>
              </w:rPr>
              <w:t xml:space="preserve"> very similar in meaning.  Students will respond by matching up the words with similar meaning.  </w:t>
            </w:r>
          </w:p>
        </w:tc>
        <w:tc>
          <w:tcPr>
            <w:tcW w:w="2397" w:type="dxa"/>
          </w:tcPr>
          <w:p w14:paraId="15350939" w14:textId="4F77DBF6" w:rsidR="0082048F" w:rsidRPr="002C6389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5E45AA">
              <w:rPr>
                <w:sz w:val="20"/>
                <w:szCs w:val="20"/>
              </w:rPr>
              <w:t xml:space="preserve"> use word clues to identify the differences between words and understand that antonyms are opposite in meaning.  Students will respond by locating antonyms.   </w:t>
            </w:r>
          </w:p>
        </w:tc>
        <w:tc>
          <w:tcPr>
            <w:tcW w:w="2394" w:type="dxa"/>
          </w:tcPr>
          <w:p w14:paraId="2EAF9C49" w14:textId="44597AA5" w:rsidR="0082048F" w:rsidRPr="002C6389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2532B2">
              <w:rPr>
                <w:sz w:val="20"/>
                <w:szCs w:val="20"/>
              </w:rPr>
              <w:t xml:space="preserve"> use prior knowledge and wo</w:t>
            </w:r>
            <w:r w:rsidR="00055AC9">
              <w:rPr>
                <w:sz w:val="20"/>
                <w:szCs w:val="20"/>
              </w:rPr>
              <w:t xml:space="preserve">rd clues to recall information from synonym and antonym activities.  Students will self-assess understanding by thumbs up/side/down. </w:t>
            </w:r>
          </w:p>
        </w:tc>
        <w:tc>
          <w:tcPr>
            <w:tcW w:w="2394" w:type="dxa"/>
          </w:tcPr>
          <w:p w14:paraId="220B686D" w14:textId="3909530C" w:rsidR="0082048F" w:rsidRPr="002C6389" w:rsidRDefault="00512556" w:rsidP="0072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055AC9">
              <w:rPr>
                <w:sz w:val="20"/>
                <w:szCs w:val="20"/>
              </w:rPr>
              <w:t xml:space="preserve">analyze different genres and understand that a </w:t>
            </w:r>
            <w:r w:rsidR="007239A6">
              <w:rPr>
                <w:sz w:val="20"/>
                <w:szCs w:val="20"/>
              </w:rPr>
              <w:t>genre</w:t>
            </w:r>
            <w:r w:rsidR="00055AC9">
              <w:rPr>
                <w:sz w:val="20"/>
                <w:szCs w:val="20"/>
              </w:rPr>
              <w:t xml:space="preserve"> is a book category </w:t>
            </w:r>
            <w:r w:rsidR="007239A6">
              <w:rPr>
                <w:sz w:val="20"/>
                <w:szCs w:val="20"/>
              </w:rPr>
              <w:t>defined by style, content, and form.  P</w:t>
            </w:r>
            <w:r w:rsidR="00055AC9">
              <w:rPr>
                <w:sz w:val="20"/>
                <w:szCs w:val="20"/>
              </w:rPr>
              <w:t>artner read and discuss common types of reading genres</w:t>
            </w:r>
            <w:r w:rsidR="007239A6">
              <w:rPr>
                <w:sz w:val="20"/>
                <w:szCs w:val="20"/>
              </w:rPr>
              <w:t xml:space="preserve"> and identify examples.  </w:t>
            </w:r>
            <w:r w:rsidR="00055AC9">
              <w:rPr>
                <w:sz w:val="20"/>
                <w:szCs w:val="20"/>
              </w:rPr>
              <w:t xml:space="preserve">  </w:t>
            </w:r>
          </w:p>
        </w:tc>
      </w:tr>
      <w:tr w:rsidR="00BA34CB" w14:paraId="59DAB190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773" w14:textId="77777777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6D4025AE" w14:textId="1870F9A9" w:rsidR="0082048F" w:rsidRDefault="0082048F" w:rsidP="007C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</w:t>
            </w:r>
            <w:r w:rsidR="007239A6">
              <w:rPr>
                <w:sz w:val="16"/>
                <w:szCs w:val="16"/>
              </w:rPr>
              <w:t xml:space="preserve">View, </w:t>
            </w:r>
            <w:r>
              <w:rPr>
                <w:sz w:val="16"/>
                <w:szCs w:val="16"/>
              </w:rPr>
              <w:t xml:space="preserve">Discuss, and Debate).  </w:t>
            </w:r>
          </w:p>
        </w:tc>
        <w:tc>
          <w:tcPr>
            <w:tcW w:w="2394" w:type="dxa"/>
          </w:tcPr>
          <w:p w14:paraId="50F2792D" w14:textId="45635B1B" w:rsidR="0082048F" w:rsidRPr="002C6389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CF494B">
              <w:rPr>
                <w:sz w:val="20"/>
                <w:szCs w:val="20"/>
              </w:rPr>
              <w:t xml:space="preserve"> </w:t>
            </w:r>
            <w:r w:rsidR="005E45AA">
              <w:rPr>
                <w:sz w:val="20"/>
                <w:szCs w:val="20"/>
              </w:rPr>
              <w:t xml:space="preserve">speak, listen, and discuss with a partner.  </w:t>
            </w:r>
          </w:p>
        </w:tc>
        <w:tc>
          <w:tcPr>
            <w:tcW w:w="2394" w:type="dxa"/>
          </w:tcPr>
          <w:p w14:paraId="011F9296" w14:textId="1350D188" w:rsidR="0082048F" w:rsidRPr="002C6389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5E45AA">
              <w:rPr>
                <w:sz w:val="20"/>
                <w:szCs w:val="20"/>
              </w:rPr>
              <w:t xml:space="preserve"> read and discuss word relationships.  </w:t>
            </w:r>
          </w:p>
        </w:tc>
        <w:tc>
          <w:tcPr>
            <w:tcW w:w="2397" w:type="dxa"/>
          </w:tcPr>
          <w:p w14:paraId="334732CD" w14:textId="6E606BFC" w:rsidR="0082048F" w:rsidRPr="002C6389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D665E6">
              <w:rPr>
                <w:sz w:val="20"/>
                <w:szCs w:val="20"/>
              </w:rPr>
              <w:t xml:space="preserve"> discuss and debate using turn-and-talk.</w:t>
            </w:r>
          </w:p>
        </w:tc>
        <w:tc>
          <w:tcPr>
            <w:tcW w:w="2394" w:type="dxa"/>
          </w:tcPr>
          <w:p w14:paraId="4D749FB1" w14:textId="2D144E9E" w:rsidR="0082048F" w:rsidRPr="002C6389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CF494B">
              <w:rPr>
                <w:sz w:val="20"/>
                <w:szCs w:val="20"/>
              </w:rPr>
              <w:t xml:space="preserve"> orally provide 3-examples</w:t>
            </w:r>
            <w:r w:rsidR="002532B2">
              <w:rPr>
                <w:sz w:val="20"/>
                <w:szCs w:val="20"/>
              </w:rPr>
              <w:t xml:space="preserve"> and write them.  </w:t>
            </w:r>
          </w:p>
        </w:tc>
        <w:tc>
          <w:tcPr>
            <w:tcW w:w="2394" w:type="dxa"/>
          </w:tcPr>
          <w:p w14:paraId="0E1F17A4" w14:textId="36026B1F" w:rsidR="0082048F" w:rsidRPr="002C6389" w:rsidRDefault="00512556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055AC9">
              <w:rPr>
                <w:sz w:val="20"/>
                <w:szCs w:val="20"/>
              </w:rPr>
              <w:t xml:space="preserve"> partner read and verbally respond.  </w:t>
            </w:r>
          </w:p>
        </w:tc>
      </w:tr>
      <w:tr w:rsidR="00E37CDD" w14:paraId="25424F75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08F" w14:textId="77777777" w:rsidR="00E37CDD" w:rsidRDefault="00E37CDD" w:rsidP="00996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     </w:t>
            </w:r>
          </w:p>
          <w:p w14:paraId="2583BF3C" w14:textId="37ABE8C3" w:rsidR="00E37CDD" w:rsidRDefault="00E37CDD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90D605F" wp14:editId="71370D0D">
                  <wp:extent cx="619039" cy="414300"/>
                  <wp:effectExtent l="0" t="0" r="0" b="5080"/>
                  <wp:docPr id="7" name="Picture 7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4A4C2FD9" w14:textId="5EE9E488" w:rsidR="00E37CDD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determine the meaning of words and phrases as they are used in the U. S. Constitution.</w:t>
            </w:r>
          </w:p>
        </w:tc>
        <w:tc>
          <w:tcPr>
            <w:tcW w:w="2394" w:type="dxa"/>
          </w:tcPr>
          <w:p w14:paraId="67D46382" w14:textId="66CEEFFA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how synonyms </w:t>
            </w:r>
            <w:proofErr w:type="gramStart"/>
            <w:r>
              <w:rPr>
                <w:sz w:val="20"/>
                <w:szCs w:val="20"/>
              </w:rPr>
              <w:t>mean  the</w:t>
            </w:r>
            <w:proofErr w:type="gramEnd"/>
            <w:r>
              <w:rPr>
                <w:sz w:val="20"/>
                <w:szCs w:val="20"/>
              </w:rPr>
              <w:t xml:space="preserve"> same.  </w:t>
            </w:r>
          </w:p>
        </w:tc>
        <w:tc>
          <w:tcPr>
            <w:tcW w:w="2397" w:type="dxa"/>
          </w:tcPr>
          <w:p w14:paraId="59FA5D99" w14:textId="2BD9247C" w:rsidR="00E37CDD" w:rsidRPr="002C6389" w:rsidRDefault="00E37CDD" w:rsidP="00BA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how antonyms are different or opposite.  </w:t>
            </w:r>
          </w:p>
        </w:tc>
        <w:tc>
          <w:tcPr>
            <w:tcW w:w="2394" w:type="dxa"/>
          </w:tcPr>
          <w:p w14:paraId="74E59B95" w14:textId="3F50C6C7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determine the difference between a synonym and antonym.  </w:t>
            </w:r>
          </w:p>
        </w:tc>
        <w:tc>
          <w:tcPr>
            <w:tcW w:w="2394" w:type="dxa"/>
          </w:tcPr>
          <w:p w14:paraId="278E9DA3" w14:textId="7263FBD6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analyze structure, elements, and style of narrative genres.  </w:t>
            </w:r>
          </w:p>
        </w:tc>
      </w:tr>
      <w:tr w:rsidR="00E37CDD" w14:paraId="3122AC9B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BCA" w14:textId="77777777" w:rsidR="00E37CDD" w:rsidRDefault="00E37CDD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14:paraId="1A3E6EBE" w14:textId="77777777" w:rsidR="00E37CDD" w:rsidRDefault="00E37CDD" w:rsidP="007C0122">
            <w:pPr>
              <w:rPr>
                <w:b/>
                <w:sz w:val="24"/>
                <w:szCs w:val="24"/>
              </w:rPr>
            </w:pPr>
          </w:p>
          <w:p w14:paraId="682B3A53" w14:textId="77777777" w:rsidR="00E37CDD" w:rsidRDefault="00E37CDD" w:rsidP="007C0122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5D69710B" w14:textId="4497D8EE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scribe,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 xml:space="preserve">, Promethean Board, Interactive White Board, and visual clues.  </w:t>
            </w:r>
            <w:r>
              <w:rPr>
                <w:sz w:val="20"/>
                <w:szCs w:val="20"/>
              </w:rPr>
              <w:t>Timer used for some students with Behavior Plans.</w:t>
            </w:r>
          </w:p>
        </w:tc>
      </w:tr>
    </w:tbl>
    <w:p w14:paraId="55999B37" w14:textId="1B8D14D2" w:rsidR="0082048F" w:rsidRDefault="0082048F" w:rsidP="007F3069">
      <w:pPr>
        <w:jc w:val="center"/>
        <w:rPr>
          <w:sz w:val="28"/>
          <w:szCs w:val="28"/>
        </w:rPr>
      </w:pPr>
      <w:r w:rsidRPr="00E35131">
        <w:rPr>
          <w:sz w:val="28"/>
          <w:szCs w:val="28"/>
        </w:rPr>
        <w:t>Ms. Christin Terry ELA and Special Education</w:t>
      </w:r>
    </w:p>
    <w:p w14:paraId="00E45ECE" w14:textId="77777777" w:rsidR="0082048F" w:rsidRPr="00E35131" w:rsidRDefault="0082048F" w:rsidP="0082048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82048F" w14:paraId="340A608C" w14:textId="77777777" w:rsidTr="007C0122">
        <w:tc>
          <w:tcPr>
            <w:tcW w:w="2417" w:type="dxa"/>
          </w:tcPr>
          <w:p w14:paraId="5415C5CC" w14:textId="77777777" w:rsidR="0082048F" w:rsidRPr="002C6389" w:rsidRDefault="0082048F" w:rsidP="007C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2520F75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0127D379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26, 2016</w:t>
            </w:r>
          </w:p>
        </w:tc>
        <w:tc>
          <w:tcPr>
            <w:tcW w:w="2394" w:type="dxa"/>
          </w:tcPr>
          <w:p w14:paraId="6FE885DF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4664AFB4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27, 2016</w:t>
            </w:r>
          </w:p>
        </w:tc>
        <w:tc>
          <w:tcPr>
            <w:tcW w:w="2397" w:type="dxa"/>
          </w:tcPr>
          <w:p w14:paraId="1FB55CCA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0BB58767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28, 2016</w:t>
            </w:r>
          </w:p>
        </w:tc>
        <w:tc>
          <w:tcPr>
            <w:tcW w:w="2394" w:type="dxa"/>
          </w:tcPr>
          <w:p w14:paraId="4E1841F9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13A7D935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29, 2016</w:t>
            </w:r>
          </w:p>
        </w:tc>
        <w:tc>
          <w:tcPr>
            <w:tcW w:w="2394" w:type="dxa"/>
          </w:tcPr>
          <w:p w14:paraId="29448160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4423FF6A" w14:textId="77777777" w:rsidR="0082048F" w:rsidRPr="00ED0D48" w:rsidRDefault="0082048F" w:rsidP="007C0122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30, 2016</w:t>
            </w:r>
          </w:p>
        </w:tc>
      </w:tr>
      <w:tr w:rsidR="0082048F" w14:paraId="5EF7AF5E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8F0" w14:textId="77777777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14:paraId="0C970DE2" w14:textId="77777777" w:rsidR="00ED0475" w:rsidRPr="00E75CCD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42D9C4BB" w14:textId="77777777" w:rsidR="0082048F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1C66B664" w14:textId="77777777" w:rsidR="00ED0475" w:rsidRDefault="00ED0475" w:rsidP="00ED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Homographs</w:t>
            </w:r>
          </w:p>
          <w:p w14:paraId="1F2BBD01" w14:textId="375D2395" w:rsidR="00BE72E8" w:rsidRPr="002C6389" w:rsidRDefault="00BE72E8" w:rsidP="00ED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3ECE8D3" w14:textId="77777777" w:rsidR="00ED0475" w:rsidRPr="00E75CCD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0B2AE951" w14:textId="77777777" w:rsidR="0082048F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4818ADD9" w14:textId="77777777" w:rsidR="00ED0475" w:rsidRDefault="00ED0475" w:rsidP="00ED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Contractions</w:t>
            </w:r>
          </w:p>
          <w:p w14:paraId="6BFEA395" w14:textId="75D235CB" w:rsidR="00BE72E8" w:rsidRPr="002C6389" w:rsidRDefault="00BE72E8" w:rsidP="00ED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Activity</w:t>
            </w:r>
          </w:p>
        </w:tc>
        <w:tc>
          <w:tcPr>
            <w:tcW w:w="2397" w:type="dxa"/>
          </w:tcPr>
          <w:p w14:paraId="63466A23" w14:textId="77777777" w:rsidR="00ED0475" w:rsidRPr="00E75CCD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6E896940" w14:textId="77777777" w:rsidR="0082048F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13443B29" w14:textId="77777777" w:rsidR="00243D42" w:rsidRDefault="00ED0475" w:rsidP="00ED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Parts-of-Speech </w:t>
            </w:r>
          </w:p>
          <w:p w14:paraId="22D66B44" w14:textId="32A6DD04" w:rsidR="00ED0475" w:rsidRPr="002C6389" w:rsidRDefault="00243D42" w:rsidP="00ED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Gallery Walk</w:t>
            </w:r>
            <w:r w:rsidR="001347F2">
              <w:rPr>
                <w:sz w:val="20"/>
                <w:szCs w:val="20"/>
              </w:rPr>
              <w:t xml:space="preserve"> &amp; KWL</w:t>
            </w:r>
          </w:p>
        </w:tc>
        <w:tc>
          <w:tcPr>
            <w:tcW w:w="2394" w:type="dxa"/>
          </w:tcPr>
          <w:p w14:paraId="14B4A918" w14:textId="77777777" w:rsidR="00ED0475" w:rsidRPr="00E75CCD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421F1971" w14:textId="77777777" w:rsidR="0082048F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16DDC4FB" w14:textId="3E1FE5AF" w:rsidR="00243D42" w:rsidRPr="002C6389" w:rsidRDefault="00243D42" w:rsidP="00ED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Parts-of-Speech Classifying Grammar</w:t>
            </w:r>
          </w:p>
        </w:tc>
        <w:tc>
          <w:tcPr>
            <w:tcW w:w="2394" w:type="dxa"/>
          </w:tcPr>
          <w:p w14:paraId="7B5D989D" w14:textId="77777777" w:rsidR="00ED0475" w:rsidRPr="00E75CCD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Instructional ELA</w:t>
            </w:r>
          </w:p>
          <w:p w14:paraId="68BB380C" w14:textId="77777777" w:rsidR="0082048F" w:rsidRDefault="00ED0475" w:rsidP="00ED0475">
            <w:pPr>
              <w:jc w:val="center"/>
              <w:rPr>
                <w:sz w:val="20"/>
                <w:szCs w:val="20"/>
              </w:rPr>
            </w:pPr>
            <w:r w:rsidRPr="00E75CCD">
              <w:rPr>
                <w:sz w:val="20"/>
                <w:szCs w:val="20"/>
              </w:rPr>
              <w:t>Interactive Notebook</w:t>
            </w:r>
          </w:p>
          <w:p w14:paraId="46799F38" w14:textId="77777777" w:rsidR="00243D42" w:rsidRDefault="00243D42" w:rsidP="00ED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Words </w:t>
            </w:r>
          </w:p>
          <w:p w14:paraId="54DA8A47" w14:textId="71621D84" w:rsidR="001347F2" w:rsidRPr="002C6389" w:rsidRDefault="001347F2" w:rsidP="00ED0475">
            <w:pPr>
              <w:jc w:val="center"/>
              <w:rPr>
                <w:sz w:val="20"/>
                <w:szCs w:val="20"/>
              </w:rPr>
            </w:pPr>
          </w:p>
        </w:tc>
      </w:tr>
      <w:tr w:rsidR="0082048F" w14:paraId="6AF7BDF3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05D" w14:textId="77777777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14:paraId="11C9A0CF" w14:textId="77777777" w:rsidR="00B95476" w:rsidRDefault="00B95476" w:rsidP="00B95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R.WS.07.02- R. WS. 08.02</w:t>
            </w:r>
          </w:p>
          <w:p w14:paraId="70BC5A1B" w14:textId="4A0A5CC6" w:rsidR="00B95476" w:rsidRPr="002C6389" w:rsidRDefault="00B95476" w:rsidP="00B95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structural, syntactic, and semantic analysis to recognize words with multiple meanings.  </w:t>
            </w:r>
          </w:p>
        </w:tc>
        <w:tc>
          <w:tcPr>
            <w:tcW w:w="2394" w:type="dxa"/>
          </w:tcPr>
          <w:p w14:paraId="04D9B459" w14:textId="2BDE0CDE" w:rsidR="0082048F" w:rsidRPr="002C6389" w:rsidRDefault="0056616E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GR. </w:t>
            </w:r>
            <w:r w:rsidR="00CF496A">
              <w:rPr>
                <w:sz w:val="20"/>
                <w:szCs w:val="20"/>
              </w:rPr>
              <w:t>06.01—In the context of writing, correctly use style conventions and a variety of grammatical structures.</w:t>
            </w:r>
          </w:p>
        </w:tc>
        <w:tc>
          <w:tcPr>
            <w:tcW w:w="2397" w:type="dxa"/>
          </w:tcPr>
          <w:p w14:paraId="2EE87B99" w14:textId="1453B55D" w:rsidR="0082048F" w:rsidRPr="002C6389" w:rsidRDefault="00CF496A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PS. 06.01—Exhibit personal style and voice to enhance written message in informational writing.  </w:t>
            </w:r>
          </w:p>
        </w:tc>
        <w:tc>
          <w:tcPr>
            <w:tcW w:w="2394" w:type="dxa"/>
          </w:tcPr>
          <w:p w14:paraId="27DA5814" w14:textId="1BB55D17" w:rsidR="0082048F" w:rsidRPr="002C6389" w:rsidRDefault="00CF496A" w:rsidP="00CF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GR. 07.01—In the context of writing, correctly use style conventions (adjectives, adverbs, and pronouns).  </w:t>
            </w:r>
          </w:p>
        </w:tc>
        <w:tc>
          <w:tcPr>
            <w:tcW w:w="2394" w:type="dxa"/>
          </w:tcPr>
          <w:p w14:paraId="7E71B348" w14:textId="62AE38E0" w:rsidR="0082048F" w:rsidRPr="002C6389" w:rsidRDefault="00BA0F2C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PR. 06. 04—draft flow of ideas through the arrangement of main ideas and supporting ideas using transitions.  </w:t>
            </w:r>
          </w:p>
        </w:tc>
      </w:tr>
      <w:tr w:rsidR="0082048F" w14:paraId="0E9F51CE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997" w14:textId="0F9DAD29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365FB881" w14:textId="5ECE0AB2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respond, </w:t>
            </w:r>
            <w:r w:rsidR="0035171F">
              <w:rPr>
                <w:sz w:val="16"/>
                <w:szCs w:val="16"/>
              </w:rPr>
              <w:t xml:space="preserve">preview, </w:t>
            </w:r>
            <w:r>
              <w:rPr>
                <w:sz w:val="16"/>
                <w:szCs w:val="16"/>
              </w:rPr>
              <w:t xml:space="preserve">story elements, making inferences, cite evidence, prior knowledge, comprehension, explain).  </w:t>
            </w:r>
          </w:p>
        </w:tc>
        <w:tc>
          <w:tcPr>
            <w:tcW w:w="2394" w:type="dxa"/>
          </w:tcPr>
          <w:p w14:paraId="1135EDC1" w14:textId="6ABE4229" w:rsidR="0082048F" w:rsidRPr="002C6389" w:rsidRDefault="00BA00F2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read two word clues and identify the correct word that fits (applies) to both word clues.  Students will be able to make connections </w:t>
            </w:r>
            <w:r w:rsidR="002B67C5">
              <w:rPr>
                <w:sz w:val="20"/>
                <w:szCs w:val="20"/>
              </w:rPr>
              <w:t xml:space="preserve">to words that have more than one meaning.  </w:t>
            </w:r>
          </w:p>
        </w:tc>
        <w:tc>
          <w:tcPr>
            <w:tcW w:w="2394" w:type="dxa"/>
          </w:tcPr>
          <w:p w14:paraId="5CEEC420" w14:textId="07E6CA3B" w:rsidR="0082048F" w:rsidRPr="002C6389" w:rsidRDefault="00CF496A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correc</w:t>
            </w:r>
            <w:r w:rsidR="009324E4">
              <w:rPr>
                <w:sz w:val="20"/>
                <w:szCs w:val="20"/>
              </w:rPr>
              <w:t xml:space="preserve">tly identify contractions, communicate the use of an apostrophe, and determine which letters need to removed from the complete words to create a contraction.  </w:t>
            </w:r>
          </w:p>
        </w:tc>
        <w:tc>
          <w:tcPr>
            <w:tcW w:w="2397" w:type="dxa"/>
          </w:tcPr>
          <w:p w14:paraId="4EE6F69C" w14:textId="37AB22E6" w:rsidR="0082048F" w:rsidRPr="002C6389" w:rsidRDefault="0007645C" w:rsidP="00076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participate in a gallery walk to explain their knowledge of parts-of-speech and provide examples.  A KWL will further allow students to self- assess their knowledge and review their responses.  </w:t>
            </w:r>
          </w:p>
        </w:tc>
        <w:tc>
          <w:tcPr>
            <w:tcW w:w="2394" w:type="dxa"/>
          </w:tcPr>
          <w:p w14:paraId="693DDF94" w14:textId="77777777" w:rsidR="0082048F" w:rsidRDefault="00BE72E8" w:rsidP="00BE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classify nouns, verbs, adjectives, contractions, and interjections by working in groups to complete this fun tombstone activity.  Students will self- assess </w:t>
            </w:r>
          </w:p>
          <w:p w14:paraId="0D8FA999" w14:textId="0C1770E8" w:rsidR="00BE72E8" w:rsidRPr="002C6389" w:rsidRDefault="00BE72E8" w:rsidP="00BE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by reviewing answers whole group.  </w:t>
            </w:r>
          </w:p>
        </w:tc>
        <w:tc>
          <w:tcPr>
            <w:tcW w:w="2394" w:type="dxa"/>
          </w:tcPr>
          <w:p w14:paraId="5B6A0DC6" w14:textId="0B73061A" w:rsidR="0082048F" w:rsidRPr="002C6389" w:rsidRDefault="00BA0F2C" w:rsidP="00B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describe directions they travel each day to get to school.  Walkers, Bussers, and Riders will identify these directions using five or more steps using/including transition words.  Oral and written examples will be reviewed.  </w:t>
            </w:r>
          </w:p>
        </w:tc>
      </w:tr>
      <w:tr w:rsidR="0082048F" w14:paraId="641225B4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C65" w14:textId="77777777" w:rsidR="0082048F" w:rsidRDefault="0082048F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7A0C56C6" w14:textId="4126865C" w:rsidR="0082048F" w:rsidRDefault="0082048F" w:rsidP="007C0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</w:t>
            </w:r>
            <w:r w:rsidR="007239A6">
              <w:rPr>
                <w:sz w:val="16"/>
                <w:szCs w:val="16"/>
              </w:rPr>
              <w:t xml:space="preserve">View, </w:t>
            </w:r>
            <w:r>
              <w:rPr>
                <w:sz w:val="16"/>
                <w:szCs w:val="16"/>
              </w:rPr>
              <w:t xml:space="preserve">Discuss, and Debate).  </w:t>
            </w:r>
          </w:p>
        </w:tc>
        <w:tc>
          <w:tcPr>
            <w:tcW w:w="2394" w:type="dxa"/>
          </w:tcPr>
          <w:p w14:paraId="4669F0F3" w14:textId="7CDBDC18" w:rsidR="0082048F" w:rsidRPr="002C6389" w:rsidRDefault="002B67C5" w:rsidP="002B6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write in correct responses into the word puzzle -homographs</w:t>
            </w:r>
          </w:p>
        </w:tc>
        <w:tc>
          <w:tcPr>
            <w:tcW w:w="2394" w:type="dxa"/>
          </w:tcPr>
          <w:p w14:paraId="694D8067" w14:textId="775650CB" w:rsidR="0082048F" w:rsidRPr="002C6389" w:rsidRDefault="009324E4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hear, view, and discuss the use of contractions.  </w:t>
            </w:r>
          </w:p>
        </w:tc>
        <w:tc>
          <w:tcPr>
            <w:tcW w:w="2397" w:type="dxa"/>
          </w:tcPr>
          <w:p w14:paraId="5D43DF5C" w14:textId="57DCAE54" w:rsidR="0082048F" w:rsidRPr="002C6389" w:rsidRDefault="00BE72E8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write in their KWL to assess their own understanding.  </w:t>
            </w:r>
          </w:p>
        </w:tc>
        <w:tc>
          <w:tcPr>
            <w:tcW w:w="2394" w:type="dxa"/>
          </w:tcPr>
          <w:p w14:paraId="0FDCB480" w14:textId="006AFA59" w:rsidR="0082048F" w:rsidRPr="002C6389" w:rsidRDefault="00BE72E8" w:rsidP="00BE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speak, discuss, and write using “Ghostly” Graphic Org.</w:t>
            </w:r>
          </w:p>
        </w:tc>
        <w:tc>
          <w:tcPr>
            <w:tcW w:w="2394" w:type="dxa"/>
          </w:tcPr>
          <w:p w14:paraId="21055171" w14:textId="56BDCDE3" w:rsidR="0082048F" w:rsidRPr="002C6389" w:rsidRDefault="00BA0F2C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participate through hearing, viewing, speaking, and writing.</w:t>
            </w:r>
          </w:p>
        </w:tc>
      </w:tr>
      <w:tr w:rsidR="00E37CDD" w14:paraId="04D9247D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A66" w14:textId="77777777" w:rsidR="00E37CDD" w:rsidRDefault="00E37CDD" w:rsidP="00996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     </w:t>
            </w:r>
          </w:p>
          <w:p w14:paraId="779CD881" w14:textId="7200620A" w:rsidR="00E37CDD" w:rsidRDefault="00E37CDD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BE1BA3" wp14:editId="7F36F562">
                  <wp:extent cx="619039" cy="414300"/>
                  <wp:effectExtent l="0" t="0" r="0" b="5080"/>
                  <wp:docPr id="8" name="Picture 8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572ABD41" w14:textId="36FE3201" w:rsidR="00E37CDD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="00B95476">
              <w:rPr>
                <w:sz w:val="20"/>
                <w:szCs w:val="20"/>
              </w:rPr>
              <w:t xml:space="preserve"> identify words that have multiple meanings.  </w:t>
            </w:r>
          </w:p>
        </w:tc>
        <w:tc>
          <w:tcPr>
            <w:tcW w:w="2394" w:type="dxa"/>
          </w:tcPr>
          <w:p w14:paraId="1DAB5223" w14:textId="086302F5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="009324E4">
              <w:rPr>
                <w:sz w:val="20"/>
                <w:szCs w:val="20"/>
              </w:rPr>
              <w:t xml:space="preserve"> take two words and make a contraction by taking away letters and adding an apostrophe.  </w:t>
            </w:r>
          </w:p>
        </w:tc>
        <w:tc>
          <w:tcPr>
            <w:tcW w:w="2397" w:type="dxa"/>
          </w:tcPr>
          <w:p w14:paraId="507AD54A" w14:textId="753A8D50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="00BE72E8">
              <w:rPr>
                <w:sz w:val="20"/>
                <w:szCs w:val="20"/>
              </w:rPr>
              <w:t xml:space="preserve"> display my personal sty</w:t>
            </w:r>
            <w:r w:rsidR="006B5525">
              <w:rPr>
                <w:sz w:val="20"/>
                <w:szCs w:val="20"/>
              </w:rPr>
              <w:t xml:space="preserve">le when using parts-of-speech in context.  </w:t>
            </w:r>
          </w:p>
        </w:tc>
        <w:tc>
          <w:tcPr>
            <w:tcW w:w="2394" w:type="dxa"/>
          </w:tcPr>
          <w:p w14:paraId="13556A27" w14:textId="5A27B4E3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="00BE72E8">
              <w:rPr>
                <w:sz w:val="20"/>
                <w:szCs w:val="20"/>
              </w:rPr>
              <w:t xml:space="preserve"> correctly use conventions of the English Language.  </w:t>
            </w:r>
          </w:p>
        </w:tc>
        <w:tc>
          <w:tcPr>
            <w:tcW w:w="2394" w:type="dxa"/>
          </w:tcPr>
          <w:p w14:paraId="4ED60DB8" w14:textId="6F7B566C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BA0F2C">
              <w:rPr>
                <w:sz w:val="20"/>
                <w:szCs w:val="20"/>
              </w:rPr>
              <w:t xml:space="preserve">draft ideas, in an </w:t>
            </w:r>
            <w:r w:rsidR="003A76AF">
              <w:rPr>
                <w:sz w:val="20"/>
                <w:szCs w:val="20"/>
              </w:rPr>
              <w:t xml:space="preserve">organized </w:t>
            </w:r>
            <w:r w:rsidR="00BA0F2C">
              <w:rPr>
                <w:sz w:val="20"/>
                <w:szCs w:val="20"/>
              </w:rPr>
              <w:t xml:space="preserve">arrangement, </w:t>
            </w:r>
            <w:r w:rsidR="003A76AF">
              <w:rPr>
                <w:sz w:val="20"/>
                <w:szCs w:val="20"/>
              </w:rPr>
              <w:t xml:space="preserve">using transition words.  </w:t>
            </w:r>
          </w:p>
        </w:tc>
      </w:tr>
      <w:tr w:rsidR="00E37CDD" w14:paraId="579E2D83" w14:textId="77777777" w:rsidTr="007C012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E51" w14:textId="77777777" w:rsidR="00E37CDD" w:rsidRDefault="00E37CDD" w:rsidP="007C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14:paraId="194FB807" w14:textId="77777777" w:rsidR="00E37CDD" w:rsidRDefault="00E37CDD" w:rsidP="007C0122">
            <w:pPr>
              <w:rPr>
                <w:b/>
                <w:sz w:val="24"/>
                <w:szCs w:val="24"/>
              </w:rPr>
            </w:pPr>
          </w:p>
          <w:p w14:paraId="2253ACC7" w14:textId="77777777" w:rsidR="00E37CDD" w:rsidRDefault="00E37CDD" w:rsidP="007C0122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7F1805A9" w14:textId="77777777" w:rsidR="00E37CDD" w:rsidRPr="002C6389" w:rsidRDefault="00E37CDD" w:rsidP="007C0122">
            <w:pPr>
              <w:jc w:val="center"/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scribe,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 xml:space="preserve">, Promethean Board, Interactive White Board,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A44E403" w14:textId="77777777" w:rsidR="0082048F" w:rsidRPr="00E35131" w:rsidRDefault="0082048F" w:rsidP="00CF494B">
      <w:pPr>
        <w:jc w:val="center"/>
        <w:rPr>
          <w:sz w:val="16"/>
          <w:szCs w:val="16"/>
        </w:rPr>
      </w:pPr>
    </w:p>
    <w:sectPr w:rsidR="0082048F" w:rsidRPr="00E35131" w:rsidSect="002C63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9"/>
    <w:rsid w:val="00055AC9"/>
    <w:rsid w:val="0007645C"/>
    <w:rsid w:val="001077D6"/>
    <w:rsid w:val="001347F2"/>
    <w:rsid w:val="00243D42"/>
    <w:rsid w:val="002532B2"/>
    <w:rsid w:val="002B1E34"/>
    <w:rsid w:val="002B67C5"/>
    <w:rsid w:val="002C6389"/>
    <w:rsid w:val="0035171F"/>
    <w:rsid w:val="003874D3"/>
    <w:rsid w:val="003A61FA"/>
    <w:rsid w:val="003A76AF"/>
    <w:rsid w:val="003B2975"/>
    <w:rsid w:val="004D445F"/>
    <w:rsid w:val="00512556"/>
    <w:rsid w:val="00520854"/>
    <w:rsid w:val="00560848"/>
    <w:rsid w:val="0056616E"/>
    <w:rsid w:val="005E45AA"/>
    <w:rsid w:val="00617FCF"/>
    <w:rsid w:val="0065022A"/>
    <w:rsid w:val="006869C6"/>
    <w:rsid w:val="006B5525"/>
    <w:rsid w:val="006C5003"/>
    <w:rsid w:val="00712EB1"/>
    <w:rsid w:val="007239A6"/>
    <w:rsid w:val="00783CBA"/>
    <w:rsid w:val="007F3069"/>
    <w:rsid w:val="0082048F"/>
    <w:rsid w:val="00837AEE"/>
    <w:rsid w:val="00876EF2"/>
    <w:rsid w:val="008C6CC1"/>
    <w:rsid w:val="008D3FB7"/>
    <w:rsid w:val="009324E4"/>
    <w:rsid w:val="00A04A09"/>
    <w:rsid w:val="00A57B01"/>
    <w:rsid w:val="00AC4744"/>
    <w:rsid w:val="00B76E2C"/>
    <w:rsid w:val="00B95476"/>
    <w:rsid w:val="00BA00F2"/>
    <w:rsid w:val="00BA0F2C"/>
    <w:rsid w:val="00BA34CB"/>
    <w:rsid w:val="00BB1D00"/>
    <w:rsid w:val="00BB5B51"/>
    <w:rsid w:val="00BE72E8"/>
    <w:rsid w:val="00CF494B"/>
    <w:rsid w:val="00CF496A"/>
    <w:rsid w:val="00D665E6"/>
    <w:rsid w:val="00E01133"/>
    <w:rsid w:val="00E12089"/>
    <w:rsid w:val="00E35131"/>
    <w:rsid w:val="00E37CDD"/>
    <w:rsid w:val="00E75CCD"/>
    <w:rsid w:val="00ED0475"/>
    <w:rsid w:val="00ED0D48"/>
    <w:rsid w:val="00EF6012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5579"/>
  <w15:docId w15:val="{86F4CA74-83B2-4494-8A86-6975BE38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D6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93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terryc</dc:creator>
  <cp:lastModifiedBy>terryc</cp:lastModifiedBy>
  <cp:revision>2</cp:revision>
  <cp:lastPrinted>2015-09-11T23:44:00Z</cp:lastPrinted>
  <dcterms:created xsi:type="dcterms:W3CDTF">2016-09-19T20:47:00Z</dcterms:created>
  <dcterms:modified xsi:type="dcterms:W3CDTF">2016-09-19T20:47:00Z</dcterms:modified>
</cp:coreProperties>
</file>